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892" w:rsidRDefault="00A41892" w:rsidP="00A418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418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Методы работы классного руководителя с семьёй</w:t>
      </w:r>
    </w:p>
    <w:p w:rsidR="00A41892" w:rsidRPr="00A41892" w:rsidRDefault="00A41892" w:rsidP="00A418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Что вам запрещают делать родители?» 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пишут список того, что им запрещают. И результаты </w:t>
      </w:r>
      <w:proofErr w:type="gramStart"/>
      <w:r w:rsidRPr="00A41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раздаются  на</w:t>
      </w:r>
      <w:proofErr w:type="gramEnd"/>
      <w:r w:rsidRPr="00A41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родительском собрании. Как правило просим родителей подумать и вычеркнуть </w:t>
      </w:r>
      <w:bookmarkStart w:id="0" w:name="_GoBack"/>
      <w:bookmarkEnd w:id="0"/>
      <w:r w:rsidRPr="00A41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этого списка лишнее. Они могут совещаться друг с другом, обсуждать вместе, а только потом отвечать. В самом конце мы узнаём, что всё - таки можно разрешить нашим детям. Стараемся сделать вывод: будь к своему ребёнку в меру добр и требователен, </w:t>
      </w:r>
      <w:proofErr w:type="gramStart"/>
      <w:r w:rsidRPr="00A41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хочешь</w:t>
      </w:r>
      <w:proofErr w:type="gramEnd"/>
      <w:r w:rsidRPr="00A41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чего - то добиться. Сохрани в себе всё хорошее и передай это детям.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 xml:space="preserve"> «Список прилагательных и определений».  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Такой список прилагательных определяет различные качества, свойства и характеристики объекта, деятельности или личности, которые необходимо улучшить. Сначала предлагаются качества или характеристики (прилагательные), затем они рассматриваются каждое в отдельности и решается каким путем можно улучшить или усилить соответствующую характеристику. Например, «Каким бы вы хотели видеть вашего ребенка на пороге школы?» Родители перечисляют качества, т.е. прилагательные, а затем совместно достигается пути реализации цели.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>«Эвристические вопросы».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К ним относятся 7 ключевых вопросов: кто, что, где, чем, как, когда? Если перемешать эти вопросы между собой, получится 21 вопрос. Последовательно вытягивая такие смешанные вопросы и отвечая на них, родители могут получить новый, интересный взгляд на проблему. Например, 1 и 5 в сочетании кто чем? Последовательно вытягивая такие смешные и нестандартные вопросы и отвечая на них, родители видят и нестандартные пути их решения.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 xml:space="preserve">Клубок вопросов. 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В начале родительского собрания учитель выявляет круг вопросов, которые волнуют его участников. Вопросов должно быть больше, чем участников. Каждый из родителей записывает свои вопросы на узких полосках бумаги, которые сматывают в один общий клубок. Учитель предлагает одному из родителей, разматывая клубок, ответить на вопрос. Если человек медлит с ответом, то на помощь ему приходят другие. Один участник может отвечать только на один вопрос, а затем должен передать клубок дальше. И так до тех пор, пока не будут рассмотрены все вопросы.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>«Чего хотят дети?»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 xml:space="preserve">Для упражнения понадобится рисунок сердца, разрезанный на части. 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«Представьте мысленно, что вы вернулись в детство. Вспомните, чего вам больше всего хотелось. Запишите одной фразой». делаются записи на кусочках сердца. Затем собирается общая картина.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 xml:space="preserve">Дети хотят тепла, любви и ласки. </w:t>
      </w:r>
      <w:r w:rsidRPr="00A41892">
        <w:rPr>
          <w:rFonts w:ascii="Times New Roman" w:hAnsi="Times New Roman" w:cs="Times New Roman"/>
          <w:sz w:val="28"/>
          <w:szCs w:val="28"/>
        </w:rPr>
        <w:t>(методика 5 Почему?)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lastRenderedPageBreak/>
        <w:t>Участники по кругу продолжают фразу и называют свои ассоциации на слово «детство». Затем классный руководитель предлагает поиграть в игру, в ходе которой он называет начало фразы, а взрослые и дети должны ее продолжить. Например, «в детстве можно...» (драться, играть, весело жить, плакать и т. д). Если кто-то с аргументом «драться» не согласен, он хлопает в ладоши. Затем точно так же необходимо выполнить это задание, но с фразы «в детстве нельзя...»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>Упражнение «Не кричи на меня!»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 xml:space="preserve">Родители разбиваются по парам. Один участник пары должен стоять и кричать на другого по какому-то придуманному поводу, а другой участник, в свою очередь, должен присесть на корточки или встать на колени, чтобы быть намного меньше ростом и говорить только одну фразу „Я МАЛЕНЬКИЙ И Я ПРОСТО ХОЧУ, ЧТОБЫ МЕНЯ </w:t>
      </w:r>
      <w:proofErr w:type="gramStart"/>
      <w:r w:rsidRPr="00A41892">
        <w:rPr>
          <w:rFonts w:ascii="Times New Roman" w:hAnsi="Times New Roman" w:cs="Times New Roman"/>
          <w:sz w:val="28"/>
          <w:szCs w:val="28"/>
        </w:rPr>
        <w:t>ЛЮБИЛИ“</w:t>
      </w:r>
      <w:proofErr w:type="gramEnd"/>
      <w:r w:rsidRPr="00A41892">
        <w:rPr>
          <w:rFonts w:ascii="Times New Roman" w:hAnsi="Times New Roman" w:cs="Times New Roman"/>
          <w:sz w:val="28"/>
          <w:szCs w:val="28"/>
        </w:rPr>
        <w:t>.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 xml:space="preserve">Ведущий: Да, как часто мы, взрослые, </w:t>
      </w:r>
      <w:proofErr w:type="gramStart"/>
      <w:r w:rsidRPr="00A41892">
        <w:rPr>
          <w:rFonts w:ascii="Times New Roman" w:hAnsi="Times New Roman" w:cs="Times New Roman"/>
          <w:sz w:val="28"/>
          <w:szCs w:val="28"/>
        </w:rPr>
        <w:t>жалуемся</w:t>
      </w:r>
      <w:proofErr w:type="gramEnd"/>
      <w:r w:rsidRPr="00A41892">
        <w:rPr>
          <w:rFonts w:ascii="Times New Roman" w:hAnsi="Times New Roman" w:cs="Times New Roman"/>
          <w:sz w:val="28"/>
          <w:szCs w:val="28"/>
        </w:rPr>
        <w:t xml:space="preserve"> что нам тяжело с детьми… И мало кто задумается- насколько им тяжело с нами. Ведь дети любят своих родителей безусловной, безоговорочной, абсолютной любовью; ведь мы, родители- их маленький мир, и ругань, крики, наказания- это, я думаю, как для нас землетрясение, тайфун, цунами… Это растерянность, страх, беззащитность. …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Наверное, все слышали эту мудрость: «Воспитывать детей честно, любовно и бережно. Дитя — гость в доме, его надо любить и уважать, но не властвовать над ним, ибо оно принадлежит Богу".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>Упражнение «Список правил»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Запишите на листе бумаги правила, исполнения которых вы требуете от ребенка.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А теперь честно и откровенно признайтесь себе, какие из этих требований вы в своей жизни не выполняете. Зачеркните их.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Еще раз проверьте то, что осталось. Если вы можете показать ребенку пример в «</w:t>
      </w:r>
      <w:proofErr w:type="spellStart"/>
      <w:r w:rsidRPr="00A41892">
        <w:rPr>
          <w:rFonts w:ascii="Times New Roman" w:hAnsi="Times New Roman" w:cs="Times New Roman"/>
          <w:sz w:val="28"/>
          <w:szCs w:val="28"/>
        </w:rPr>
        <w:t>незачеркнутых</w:t>
      </w:r>
      <w:proofErr w:type="spellEnd"/>
      <w:r w:rsidRPr="00A41892">
        <w:rPr>
          <w:rFonts w:ascii="Times New Roman" w:hAnsi="Times New Roman" w:cs="Times New Roman"/>
          <w:sz w:val="28"/>
          <w:szCs w:val="28"/>
        </w:rPr>
        <w:t>» правилах, то можете смело, с чистой совестью, требовать их выполнения. Много ли требований пришлось вычеркнуть?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 xml:space="preserve"> «Как дела?»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644"/>
        <w:rPr>
          <w:color w:val="202020"/>
          <w:sz w:val="28"/>
          <w:szCs w:val="28"/>
        </w:rPr>
      </w:pPr>
      <w:r w:rsidRPr="00A41892">
        <w:rPr>
          <w:color w:val="202020"/>
          <w:sz w:val="28"/>
          <w:szCs w:val="28"/>
        </w:rPr>
        <w:t>Одним из основных условий </w:t>
      </w:r>
      <w:r w:rsidRPr="00A41892">
        <w:rPr>
          <w:b/>
          <w:bCs/>
          <w:color w:val="202020"/>
          <w:sz w:val="28"/>
          <w:szCs w:val="28"/>
        </w:rPr>
        <w:t>создания атмосферы доверия в отношениях с детьми </w:t>
      </w:r>
      <w:r w:rsidRPr="00A41892">
        <w:rPr>
          <w:color w:val="202020"/>
          <w:sz w:val="28"/>
          <w:szCs w:val="28"/>
        </w:rPr>
        <w:t>является их безусловное принятие со стороны взрослых, а также их умение использовать навыки общения, благодаря которым дети могли бы чувствовать, что их не только понимают, но и уважают.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color w:val="202020"/>
          <w:sz w:val="28"/>
          <w:szCs w:val="28"/>
        </w:rPr>
      </w:pPr>
      <w:r w:rsidRPr="00A41892">
        <w:rPr>
          <w:color w:val="202020"/>
          <w:sz w:val="28"/>
          <w:szCs w:val="28"/>
        </w:rPr>
        <w:t>Специалисты считают, что </w:t>
      </w:r>
      <w:r w:rsidRPr="00A41892">
        <w:rPr>
          <w:b/>
          <w:bCs/>
          <w:color w:val="202020"/>
          <w:sz w:val="28"/>
          <w:szCs w:val="28"/>
        </w:rPr>
        <w:t>любое общение содержит в себе восемь разных смыслов</w:t>
      </w:r>
      <w:r w:rsidRPr="00A41892">
        <w:rPr>
          <w:color w:val="202020"/>
          <w:sz w:val="28"/>
          <w:szCs w:val="28"/>
        </w:rPr>
        <w:t>: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t>то, что мы хотели сказать,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t>что сказали,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t>что услышал собеседник,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t>что он понял,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t>что хотел сказать в ответ,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t>что сказал,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t>что мы услышали</w:t>
      </w:r>
    </w:p>
    <w:p w:rsidR="00A41892" w:rsidRPr="00A41892" w:rsidRDefault="00A41892" w:rsidP="00A41892">
      <w:pPr>
        <w:pStyle w:val="a4"/>
        <w:shd w:val="clear" w:color="auto" w:fill="FFFFFF"/>
        <w:spacing w:before="0" w:beforeAutospacing="0" w:after="0" w:afterAutospacing="0"/>
        <w:ind w:left="567"/>
        <w:rPr>
          <w:b/>
          <w:i/>
          <w:color w:val="202020"/>
          <w:sz w:val="28"/>
          <w:szCs w:val="28"/>
        </w:rPr>
      </w:pPr>
      <w:r w:rsidRPr="00A41892">
        <w:rPr>
          <w:b/>
          <w:i/>
          <w:color w:val="202020"/>
          <w:sz w:val="28"/>
          <w:szCs w:val="28"/>
        </w:rPr>
        <w:lastRenderedPageBreak/>
        <w:t>и как его поняли.</w:t>
      </w:r>
    </w:p>
    <w:p w:rsidR="00A41892" w:rsidRPr="00A41892" w:rsidRDefault="00A41892" w:rsidP="00A41892">
      <w:pPr>
        <w:pStyle w:val="a4"/>
        <w:shd w:val="clear" w:color="auto" w:fill="FFFFFF"/>
        <w:spacing w:after="0" w:afterAutospacing="0"/>
        <w:ind w:left="502"/>
        <w:jc w:val="both"/>
        <w:rPr>
          <w:color w:val="202020"/>
          <w:sz w:val="28"/>
          <w:szCs w:val="28"/>
        </w:rPr>
      </w:pPr>
      <w:r w:rsidRPr="00A41892">
        <w:rPr>
          <w:bCs/>
          <w:color w:val="202020"/>
          <w:sz w:val="28"/>
          <w:szCs w:val="28"/>
        </w:rPr>
        <w:t>Вопрос “Как дела?”,</w:t>
      </w:r>
      <w:r w:rsidRPr="00A41892">
        <w:rPr>
          <w:color w:val="202020"/>
          <w:sz w:val="28"/>
          <w:szCs w:val="28"/>
        </w:rPr>
        <w:t xml:space="preserve"> который задают своим детям все родители без исключения чуть ли не каждый день </w:t>
      </w:r>
      <w:proofErr w:type="gramStart"/>
      <w:r w:rsidRPr="00A41892">
        <w:rPr>
          <w:color w:val="202020"/>
          <w:sz w:val="28"/>
          <w:szCs w:val="28"/>
        </w:rPr>
        <w:t>имеет  </w:t>
      </w:r>
      <w:r w:rsidRPr="00A41892">
        <w:rPr>
          <w:b/>
          <w:bCs/>
          <w:color w:val="202020"/>
          <w:sz w:val="28"/>
          <w:szCs w:val="28"/>
        </w:rPr>
        <w:t>очень</w:t>
      </w:r>
      <w:proofErr w:type="gramEnd"/>
      <w:r w:rsidRPr="00A41892">
        <w:rPr>
          <w:b/>
          <w:bCs/>
          <w:color w:val="202020"/>
          <w:sz w:val="28"/>
          <w:szCs w:val="28"/>
        </w:rPr>
        <w:t xml:space="preserve"> много смыслов</w:t>
      </w:r>
      <w:r w:rsidRPr="00A41892">
        <w:rPr>
          <w:color w:val="202020"/>
          <w:sz w:val="28"/>
          <w:szCs w:val="28"/>
        </w:rPr>
        <w:t>. Кому-то по-настоящему интересно, как прошел день у ребенка. Кто-то так мирится и извиняется за то, что утром впопыхах обидел дочь. А для кого-то этот вопрос вроде допроса. Как мы слушаем детей и разговариваем с ними – целиком зависит от наших намерений, целей, настроения, усталости, желания действительно понять и принять их. Какой смысл вкладываете в этот вопрос вы? Как вы думаете, что чувствует ребенок, слыша этот вопрос?</w:t>
      </w:r>
    </w:p>
    <w:p w:rsidR="00A41892" w:rsidRPr="00A41892" w:rsidRDefault="00A41892" w:rsidP="00A418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892">
        <w:rPr>
          <w:rFonts w:ascii="Times New Roman" w:hAnsi="Times New Roman" w:cs="Times New Roman"/>
          <w:b/>
          <w:sz w:val="28"/>
          <w:szCs w:val="28"/>
        </w:rPr>
        <w:t xml:space="preserve">Упражнение «Письмо </w:t>
      </w:r>
      <w:proofErr w:type="gramStart"/>
      <w:r w:rsidRPr="00A41892">
        <w:rPr>
          <w:rFonts w:ascii="Times New Roman" w:hAnsi="Times New Roman" w:cs="Times New Roman"/>
          <w:b/>
          <w:sz w:val="28"/>
          <w:szCs w:val="28"/>
        </w:rPr>
        <w:t>маме»/</w:t>
      </w:r>
      <w:proofErr w:type="gramEnd"/>
      <w:r w:rsidRPr="00A41892">
        <w:rPr>
          <w:rFonts w:ascii="Times New Roman" w:hAnsi="Times New Roman" w:cs="Times New Roman"/>
          <w:b/>
          <w:sz w:val="28"/>
          <w:szCs w:val="28"/>
        </w:rPr>
        <w:t xml:space="preserve"> «Письмо ребенку»</w:t>
      </w:r>
    </w:p>
    <w:p w:rsidR="00A41892" w:rsidRPr="00A41892" w:rsidRDefault="00A41892" w:rsidP="00A41892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41892">
        <w:rPr>
          <w:rFonts w:ascii="Times New Roman" w:hAnsi="Times New Roman" w:cs="Times New Roman"/>
          <w:sz w:val="28"/>
          <w:szCs w:val="28"/>
        </w:rPr>
        <w:t>Подросток очень часто не умеет выразить свои мысли и чувства конструктивно и позитивно, его словарь ограничен. Современному подростку проще демонстрировать негативную реакцию, чем говорить о своих чувствах. Общее письмо помогает ему выразить собственные мысли. Наличие хотя бы одной «своей» фразы делает письмо личным, а прочитанные фразы других ребят показывают ему, что не он один так думает, что говорить о любви близкому человеку не стыдно, это укрепляет отношения и делает тебя только сильнее.</w:t>
      </w:r>
    </w:p>
    <w:p w:rsidR="00F040B8" w:rsidRPr="00A41892" w:rsidRDefault="00A41892">
      <w:pPr>
        <w:rPr>
          <w:sz w:val="28"/>
          <w:szCs w:val="28"/>
        </w:rPr>
      </w:pPr>
    </w:p>
    <w:sectPr w:rsidR="00F040B8" w:rsidRPr="00A41892" w:rsidSect="00991D2A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611C9"/>
    <w:multiLevelType w:val="hybridMultilevel"/>
    <w:tmpl w:val="E34441F6"/>
    <w:lvl w:ilvl="0" w:tplc="1242D2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451"/>
    <w:rsid w:val="00210FA7"/>
    <w:rsid w:val="002E5451"/>
    <w:rsid w:val="007E75E0"/>
    <w:rsid w:val="00A4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88A07-94C8-49F9-8934-093FD0FC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9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41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 К. Любошиц</dc:creator>
  <cp:keywords/>
  <dc:description/>
  <cp:lastModifiedBy>Элеонора К. Любошиц</cp:lastModifiedBy>
  <cp:revision>2</cp:revision>
  <dcterms:created xsi:type="dcterms:W3CDTF">2020-10-16T11:23:00Z</dcterms:created>
  <dcterms:modified xsi:type="dcterms:W3CDTF">2020-10-16T11:24:00Z</dcterms:modified>
</cp:coreProperties>
</file>